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4B10C" w14:textId="77777777" w:rsidR="006F38A2" w:rsidRDefault="006F38A2" w:rsidP="006F38A2">
      <w:pPr>
        <w:shd w:val="clear" w:color="auto" w:fill="FCFCFC"/>
        <w:spacing w:after="300" w:line="300" w:lineRule="atLeast"/>
        <w:jc w:val="center"/>
        <w:rPr>
          <w:rFonts w:ascii="Arial" w:eastAsia="Times New Roman" w:hAnsi="Arial" w:cs="Arial"/>
          <w:b/>
          <w:bCs/>
          <w:color w:val="002060"/>
          <w:sz w:val="20"/>
          <w:szCs w:val="20"/>
          <w:lang w:eastAsia="en-AU"/>
        </w:rPr>
      </w:pPr>
      <w:r w:rsidRPr="006F38A2">
        <w:rPr>
          <w:rFonts w:ascii="Arial" w:eastAsia="Times New Roman" w:hAnsi="Arial" w:cs="Arial"/>
          <w:b/>
          <w:bCs/>
          <w:noProof/>
          <w:color w:val="002060"/>
          <w:sz w:val="20"/>
          <w:szCs w:val="20"/>
          <w:lang w:eastAsia="ja-JP"/>
        </w:rPr>
        <w:drawing>
          <wp:inline distT="0" distB="0" distL="0" distR="0" wp14:anchorId="23007373" wp14:editId="6359CC5B">
            <wp:extent cx="3238500" cy="676275"/>
            <wp:effectExtent l="0" t="0" r="0" b="9525"/>
            <wp:docPr id="4" name="Picture 4" descr="F:\Course in Journalism Media and Communications\HEJ419\A A Tutoria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ourse in Journalism Media and Communications\HEJ419\A A Tutorials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38500" cy="676275"/>
                    </a:xfrm>
                    <a:prstGeom prst="rect">
                      <a:avLst/>
                    </a:prstGeom>
                    <a:noFill/>
                    <a:ln>
                      <a:noFill/>
                    </a:ln>
                  </pic:spPr>
                </pic:pic>
              </a:graphicData>
            </a:graphic>
          </wp:inline>
        </w:drawing>
      </w:r>
    </w:p>
    <w:p w14:paraId="3F29033C" w14:textId="77777777" w:rsidR="007D1145" w:rsidRPr="007D1145" w:rsidRDefault="007D1145" w:rsidP="007D1145">
      <w:pPr>
        <w:shd w:val="clear" w:color="auto" w:fill="FCFCFC"/>
        <w:spacing w:after="300" w:line="300" w:lineRule="atLeast"/>
        <w:rPr>
          <w:rFonts w:ascii="Arial" w:eastAsia="Times New Roman" w:hAnsi="Arial" w:cs="Arial"/>
          <w:color w:val="002060"/>
          <w:sz w:val="20"/>
          <w:szCs w:val="20"/>
          <w:lang w:eastAsia="en-AU"/>
        </w:rPr>
      </w:pPr>
      <w:r w:rsidRPr="007D1145">
        <w:rPr>
          <w:rFonts w:ascii="Arial" w:eastAsia="Times New Roman" w:hAnsi="Arial" w:cs="Arial"/>
          <w:b/>
          <w:bCs/>
          <w:color w:val="002060"/>
          <w:sz w:val="20"/>
          <w:szCs w:val="20"/>
          <w:lang w:eastAsia="en-AU"/>
        </w:rPr>
        <w:t>Maths Methods (CAS)</w:t>
      </w:r>
    </w:p>
    <w:p w14:paraId="236DE19A" w14:textId="79456FDC" w:rsidR="007D1145" w:rsidRPr="007D1145" w:rsidRDefault="007D1145" w:rsidP="007D1145">
      <w:pPr>
        <w:shd w:val="clear" w:color="auto" w:fill="FCFCFC"/>
        <w:spacing w:after="300" w:line="300" w:lineRule="atLeast"/>
        <w:rPr>
          <w:rFonts w:ascii="Arial" w:eastAsia="Times New Roman" w:hAnsi="Arial" w:cs="Arial"/>
          <w:color w:val="002060"/>
          <w:sz w:val="20"/>
          <w:szCs w:val="20"/>
          <w:lang w:eastAsia="en-AU"/>
        </w:rPr>
      </w:pPr>
      <w:r w:rsidRPr="007D1145">
        <w:rPr>
          <w:rFonts w:ascii="Arial" w:eastAsia="Times New Roman" w:hAnsi="Arial" w:cs="Arial"/>
          <w:color w:val="002060"/>
          <w:sz w:val="20"/>
          <w:szCs w:val="20"/>
          <w:lang w:eastAsia="en-AU"/>
        </w:rPr>
        <w:t>A successful pass in Maths Methods Units 1 and 2 enables students in Year 11 to have their pick of mathematics subjects in Year 12. A VCE</w:t>
      </w:r>
      <w:r w:rsidR="001C1FA6">
        <w:rPr>
          <w:rFonts w:ascii="Arial" w:eastAsia="Times New Roman" w:hAnsi="Arial" w:cs="Arial"/>
          <w:color w:val="002060"/>
          <w:sz w:val="20"/>
          <w:szCs w:val="20"/>
          <w:lang w:eastAsia="en-AU"/>
        </w:rPr>
        <w:t xml:space="preserve"> Maths M</w:t>
      </w:r>
      <w:r w:rsidRPr="007D1145">
        <w:rPr>
          <w:rFonts w:ascii="Arial" w:eastAsia="Times New Roman" w:hAnsi="Arial" w:cs="Arial"/>
          <w:color w:val="002060"/>
          <w:sz w:val="20"/>
          <w:szCs w:val="20"/>
          <w:lang w:eastAsia="en-AU"/>
        </w:rPr>
        <w:t>ethods tutor can help you get the best possible results in Year 12, which can then set you up for almost any science, commerce or engineering degree at University.</w:t>
      </w:r>
    </w:p>
    <w:p w14:paraId="1513BA0E" w14:textId="77777777" w:rsidR="0083359F" w:rsidRDefault="003A1C5D" w:rsidP="007D1145">
      <w:pPr>
        <w:shd w:val="clear" w:color="auto" w:fill="FCFCFC"/>
        <w:spacing w:after="300" w:line="300" w:lineRule="atLeast"/>
        <w:rPr>
          <w:rFonts w:ascii="Arial" w:eastAsia="Times New Roman" w:hAnsi="Arial" w:cs="Arial"/>
          <w:color w:val="002060"/>
          <w:sz w:val="20"/>
          <w:szCs w:val="20"/>
          <w:lang w:eastAsia="en-AU"/>
        </w:rPr>
      </w:pPr>
      <w:r>
        <w:rPr>
          <w:rFonts w:ascii="Arial" w:eastAsia="Times New Roman" w:hAnsi="Arial" w:cs="Arial"/>
          <w:color w:val="002060"/>
          <w:sz w:val="20"/>
          <w:szCs w:val="20"/>
          <w:lang w:eastAsia="en-AU"/>
        </w:rPr>
        <w:t>Successful completion of Maths M</w:t>
      </w:r>
      <w:r w:rsidR="007D1145" w:rsidRPr="007D1145">
        <w:rPr>
          <w:rFonts w:ascii="Arial" w:eastAsia="Times New Roman" w:hAnsi="Arial" w:cs="Arial"/>
          <w:color w:val="002060"/>
          <w:sz w:val="20"/>
          <w:szCs w:val="20"/>
          <w:lang w:eastAsia="en-AU"/>
        </w:rPr>
        <w:t>ethods units 1 and 2 are a pre-requisite for enrolment in units 3 &amp; 4.</w:t>
      </w:r>
    </w:p>
    <w:p w14:paraId="2879C2A4" w14:textId="48E8A854" w:rsidR="0083359F" w:rsidRPr="0083359F" w:rsidRDefault="0083359F" w:rsidP="007D1145">
      <w:pPr>
        <w:shd w:val="clear" w:color="auto" w:fill="FCFCFC"/>
        <w:spacing w:after="300" w:line="300" w:lineRule="atLeast"/>
        <w:rPr>
          <w:rFonts w:ascii="Arial" w:eastAsia="Times New Roman" w:hAnsi="Arial" w:cs="Arial"/>
          <w:color w:val="FF0000"/>
          <w:sz w:val="20"/>
          <w:szCs w:val="20"/>
          <w:lang w:eastAsia="en-AU"/>
        </w:rPr>
      </w:pPr>
      <w:r>
        <w:rPr>
          <w:rFonts w:ascii="Arial" w:eastAsia="Times New Roman" w:hAnsi="Arial" w:cs="Arial"/>
          <w:color w:val="002060"/>
          <w:sz w:val="20"/>
          <w:szCs w:val="20"/>
          <w:lang w:eastAsia="en-AU"/>
        </w:rPr>
        <w:t xml:space="preserve">If you have not completed units 3 &amp; 4, and your </w:t>
      </w:r>
      <w:r w:rsidR="009323AB">
        <w:rPr>
          <w:rFonts w:ascii="Arial" w:eastAsia="Times New Roman" w:hAnsi="Arial" w:cs="Arial"/>
          <w:color w:val="002060"/>
          <w:sz w:val="20"/>
          <w:szCs w:val="20"/>
          <w:lang w:eastAsia="en-AU"/>
        </w:rPr>
        <w:t>post VCE Year 12</w:t>
      </w:r>
      <w:r>
        <w:rPr>
          <w:rFonts w:ascii="Arial" w:eastAsia="Times New Roman" w:hAnsi="Arial" w:cs="Arial"/>
          <w:color w:val="002060"/>
          <w:sz w:val="20"/>
          <w:szCs w:val="20"/>
          <w:lang w:eastAsia="en-AU"/>
        </w:rPr>
        <w:t xml:space="preserve"> </w:t>
      </w:r>
      <w:r w:rsidR="009323AB">
        <w:rPr>
          <w:rFonts w:ascii="Arial" w:eastAsia="Times New Roman" w:hAnsi="Arial" w:cs="Arial"/>
          <w:color w:val="002060"/>
          <w:sz w:val="20"/>
          <w:szCs w:val="20"/>
          <w:lang w:eastAsia="en-AU"/>
        </w:rPr>
        <w:t>c</w:t>
      </w:r>
      <w:r>
        <w:rPr>
          <w:rFonts w:ascii="Arial" w:eastAsia="Times New Roman" w:hAnsi="Arial" w:cs="Arial"/>
          <w:color w:val="002060"/>
          <w:sz w:val="20"/>
          <w:szCs w:val="20"/>
          <w:lang w:eastAsia="en-AU"/>
        </w:rPr>
        <w:t xml:space="preserve">ourse demands facility with this subject, </w:t>
      </w:r>
      <w:r w:rsidRPr="0083359F">
        <w:rPr>
          <w:rFonts w:ascii="Arial" w:eastAsia="Times New Roman" w:hAnsi="Arial" w:cs="Arial"/>
          <w:color w:val="FF0000"/>
          <w:sz w:val="20"/>
          <w:szCs w:val="20"/>
          <w:lang w:eastAsia="en-AU"/>
        </w:rPr>
        <w:t>IN 2023 we offer BRIDGING COURSES IN MATHS METHODS.</w:t>
      </w:r>
    </w:p>
    <w:p w14:paraId="49748B64" w14:textId="4BC6E631" w:rsidR="007D1145" w:rsidRPr="007D1145" w:rsidRDefault="007D1145" w:rsidP="007D1145">
      <w:pPr>
        <w:shd w:val="clear" w:color="auto" w:fill="FCFCFC"/>
        <w:spacing w:after="300" w:line="300" w:lineRule="atLeast"/>
        <w:rPr>
          <w:rFonts w:ascii="Arial" w:eastAsia="Times New Roman" w:hAnsi="Arial" w:cs="Arial"/>
          <w:color w:val="002060"/>
          <w:sz w:val="20"/>
          <w:szCs w:val="20"/>
          <w:lang w:eastAsia="en-AU"/>
        </w:rPr>
      </w:pPr>
      <w:r w:rsidRPr="007D1145">
        <w:rPr>
          <w:rFonts w:ascii="Arial" w:eastAsia="Times New Roman" w:hAnsi="Arial" w:cs="Arial"/>
          <w:color w:val="002060"/>
          <w:sz w:val="20"/>
          <w:szCs w:val="20"/>
          <w:lang w:eastAsia="en-AU"/>
        </w:rPr>
        <w:t xml:space="preserve"> Students looking to undertake study in Specialist Mathematics in year 12 also need Maths Methods 1 and 2 as a pre-requisite.</w:t>
      </w:r>
    </w:p>
    <w:p w14:paraId="171448E2" w14:textId="77777777" w:rsidR="00D962E9" w:rsidRDefault="00D962E9" w:rsidP="007D1145">
      <w:pPr>
        <w:shd w:val="clear" w:color="auto" w:fill="FCFCFC"/>
        <w:spacing w:after="300" w:line="300" w:lineRule="atLeast"/>
        <w:rPr>
          <w:rFonts w:ascii="Arial" w:eastAsia="Times New Roman" w:hAnsi="Arial" w:cs="Arial"/>
          <w:b/>
          <w:bCs/>
          <w:color w:val="002060"/>
          <w:sz w:val="20"/>
          <w:szCs w:val="20"/>
          <w:lang w:eastAsia="en-AU"/>
        </w:rPr>
      </w:pPr>
      <w:r w:rsidRPr="00D962E9">
        <w:rPr>
          <w:rFonts w:ascii="Arial" w:eastAsia="Times New Roman" w:hAnsi="Arial" w:cs="Arial"/>
          <w:b/>
          <w:bCs/>
          <w:noProof/>
          <w:color w:val="002060"/>
          <w:sz w:val="20"/>
          <w:szCs w:val="20"/>
          <w:lang w:eastAsia="ja-JP"/>
        </w:rPr>
        <w:drawing>
          <wp:inline distT="0" distB="0" distL="0" distR="0" wp14:anchorId="0701A723" wp14:editId="6575A8A7">
            <wp:extent cx="2619375" cy="1743075"/>
            <wp:effectExtent l="0" t="0" r="9525" b="9525"/>
            <wp:docPr id="2" name="Picture 2" descr="F:\A+  A Website photos\tu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  A Website photos\tuto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14:paraId="003CB982" w14:textId="77777777" w:rsidR="007D1145" w:rsidRPr="007D1145" w:rsidRDefault="007D1145" w:rsidP="007D1145">
      <w:pPr>
        <w:shd w:val="clear" w:color="auto" w:fill="FCFCFC"/>
        <w:spacing w:after="300" w:line="300" w:lineRule="atLeast"/>
        <w:rPr>
          <w:rFonts w:ascii="Arial" w:eastAsia="Times New Roman" w:hAnsi="Arial" w:cs="Arial"/>
          <w:color w:val="002060"/>
          <w:sz w:val="20"/>
          <w:szCs w:val="20"/>
          <w:lang w:eastAsia="en-AU"/>
        </w:rPr>
      </w:pPr>
      <w:r w:rsidRPr="007D1145">
        <w:rPr>
          <w:rFonts w:ascii="Arial" w:eastAsia="Times New Roman" w:hAnsi="Arial" w:cs="Arial"/>
          <w:b/>
          <w:bCs/>
          <w:color w:val="002060"/>
          <w:sz w:val="20"/>
          <w:szCs w:val="20"/>
          <w:lang w:eastAsia="en-AU"/>
        </w:rPr>
        <w:t>Further Mathematics (Units 1 &amp; 2)</w:t>
      </w:r>
    </w:p>
    <w:p w14:paraId="34A55491" w14:textId="077960F4" w:rsidR="007D1145" w:rsidRPr="007D1145" w:rsidRDefault="003A1C5D" w:rsidP="007D1145">
      <w:pPr>
        <w:shd w:val="clear" w:color="auto" w:fill="FCFCFC"/>
        <w:spacing w:after="300" w:line="300" w:lineRule="atLeast"/>
        <w:rPr>
          <w:rFonts w:ascii="Arial" w:eastAsia="Times New Roman" w:hAnsi="Arial" w:cs="Arial"/>
          <w:color w:val="002060"/>
          <w:sz w:val="20"/>
          <w:szCs w:val="20"/>
          <w:lang w:eastAsia="en-AU"/>
        </w:rPr>
      </w:pPr>
      <w:r>
        <w:rPr>
          <w:rFonts w:ascii="Arial" w:eastAsia="Times New Roman" w:hAnsi="Arial" w:cs="Arial"/>
          <w:color w:val="002060"/>
          <w:sz w:val="20"/>
          <w:szCs w:val="20"/>
          <w:lang w:eastAsia="en-AU"/>
        </w:rPr>
        <w:t>Further M</w:t>
      </w:r>
      <w:r w:rsidR="007D1145" w:rsidRPr="007D1145">
        <w:rPr>
          <w:rFonts w:ascii="Arial" w:eastAsia="Times New Roman" w:hAnsi="Arial" w:cs="Arial"/>
          <w:color w:val="002060"/>
          <w:sz w:val="20"/>
          <w:szCs w:val="20"/>
          <w:lang w:eastAsia="en-AU"/>
        </w:rPr>
        <w:t>athematics is the second largest course after English that is studied at the VCE level. The stream is the natural progression of the General Mathematics subject offered in Year 11 and covers various concepts such as data analysis (statistics), geometry and trigonometry, business maths and matrices.</w:t>
      </w:r>
    </w:p>
    <w:p w14:paraId="45AA1C30" w14:textId="4BDB8547" w:rsidR="007D1145" w:rsidRPr="007D1145" w:rsidRDefault="007D1145" w:rsidP="007D1145">
      <w:pPr>
        <w:shd w:val="clear" w:color="auto" w:fill="FCFCFC"/>
        <w:spacing w:after="300" w:line="300" w:lineRule="atLeast"/>
        <w:rPr>
          <w:rFonts w:ascii="Arial" w:eastAsia="Times New Roman" w:hAnsi="Arial" w:cs="Arial"/>
          <w:color w:val="002060"/>
          <w:sz w:val="20"/>
          <w:szCs w:val="20"/>
          <w:lang w:eastAsia="en-AU"/>
        </w:rPr>
      </w:pPr>
      <w:r w:rsidRPr="007D1145">
        <w:rPr>
          <w:rFonts w:ascii="Arial" w:eastAsia="Times New Roman" w:hAnsi="Arial" w:cs="Arial"/>
          <w:color w:val="002060"/>
          <w:sz w:val="20"/>
          <w:szCs w:val="20"/>
          <w:lang w:eastAsia="en-AU"/>
        </w:rPr>
        <w:t>The subject is so widely studied in the VCE</w:t>
      </w:r>
      <w:r w:rsidR="0083359F">
        <w:rPr>
          <w:rFonts w:ascii="Arial" w:eastAsia="Times New Roman" w:hAnsi="Arial" w:cs="Arial"/>
          <w:color w:val="002060"/>
          <w:sz w:val="20"/>
          <w:szCs w:val="20"/>
          <w:lang w:eastAsia="en-AU"/>
        </w:rPr>
        <w:t xml:space="preserve"> </w:t>
      </w:r>
      <w:r w:rsidRPr="007D1145">
        <w:rPr>
          <w:rFonts w:ascii="Arial" w:eastAsia="Times New Roman" w:hAnsi="Arial" w:cs="Arial"/>
          <w:color w:val="002060"/>
          <w:sz w:val="20"/>
          <w:szCs w:val="20"/>
          <w:lang w:eastAsia="en-AU"/>
        </w:rPr>
        <w:t>because it is a pre-requisite of many TAFE and university courses. Everything from nursing to marketing to building sciences dra</w:t>
      </w:r>
      <w:r w:rsidR="003A1C5D">
        <w:rPr>
          <w:rFonts w:ascii="Arial" w:eastAsia="Times New Roman" w:hAnsi="Arial" w:cs="Arial"/>
          <w:color w:val="002060"/>
          <w:sz w:val="20"/>
          <w:szCs w:val="20"/>
          <w:lang w:eastAsia="en-AU"/>
        </w:rPr>
        <w:t>ws on the principles taught in Further M</w:t>
      </w:r>
      <w:r w:rsidRPr="007D1145">
        <w:rPr>
          <w:rFonts w:ascii="Arial" w:eastAsia="Times New Roman" w:hAnsi="Arial" w:cs="Arial"/>
          <w:color w:val="002060"/>
          <w:sz w:val="20"/>
          <w:szCs w:val="20"/>
          <w:lang w:eastAsia="en-AU"/>
        </w:rPr>
        <w:t>athematics.</w:t>
      </w:r>
    </w:p>
    <w:p w14:paraId="2A0839AD" w14:textId="77777777" w:rsidR="007D1145" w:rsidRPr="007D1145" w:rsidRDefault="007D1145" w:rsidP="007D1145">
      <w:pPr>
        <w:shd w:val="clear" w:color="auto" w:fill="FCFCFC"/>
        <w:spacing w:after="300" w:line="300" w:lineRule="atLeast"/>
        <w:rPr>
          <w:rFonts w:ascii="Arial" w:eastAsia="Times New Roman" w:hAnsi="Arial" w:cs="Arial"/>
          <w:color w:val="002060"/>
          <w:sz w:val="20"/>
          <w:szCs w:val="20"/>
          <w:lang w:eastAsia="en-AU"/>
        </w:rPr>
      </w:pPr>
      <w:r w:rsidRPr="007D1145">
        <w:rPr>
          <w:rFonts w:ascii="Arial" w:eastAsia="Times New Roman" w:hAnsi="Arial" w:cs="Arial"/>
          <w:b/>
          <w:bCs/>
          <w:color w:val="002060"/>
          <w:sz w:val="20"/>
          <w:szCs w:val="20"/>
          <w:lang w:eastAsia="en-AU"/>
        </w:rPr>
        <w:t>Specialist Mathematics (Units 3 &amp; 4)</w:t>
      </w:r>
    </w:p>
    <w:p w14:paraId="18996C54" w14:textId="77777777" w:rsidR="007D1145" w:rsidRPr="007D1145" w:rsidRDefault="007D1145" w:rsidP="007D1145">
      <w:pPr>
        <w:shd w:val="clear" w:color="auto" w:fill="FCFCFC"/>
        <w:spacing w:after="300" w:line="300" w:lineRule="atLeast"/>
        <w:rPr>
          <w:rFonts w:ascii="Arial" w:eastAsia="Times New Roman" w:hAnsi="Arial" w:cs="Arial"/>
          <w:color w:val="002060"/>
          <w:sz w:val="20"/>
          <w:szCs w:val="20"/>
          <w:lang w:eastAsia="en-AU"/>
        </w:rPr>
      </w:pPr>
      <w:r w:rsidRPr="007D1145">
        <w:rPr>
          <w:rFonts w:ascii="Arial" w:eastAsia="Times New Roman" w:hAnsi="Arial" w:cs="Arial"/>
          <w:color w:val="002060"/>
          <w:sz w:val="20"/>
          <w:szCs w:val="20"/>
          <w:lang w:eastAsia="en-AU"/>
        </w:rPr>
        <w:t>The most advanced of the mathema</w:t>
      </w:r>
      <w:r w:rsidR="003A1C5D">
        <w:rPr>
          <w:rFonts w:ascii="Arial" w:eastAsia="Times New Roman" w:hAnsi="Arial" w:cs="Arial"/>
          <w:color w:val="002060"/>
          <w:sz w:val="20"/>
          <w:szCs w:val="20"/>
          <w:lang w:eastAsia="en-AU"/>
        </w:rPr>
        <w:t>tics streams, Specialist M</w:t>
      </w:r>
      <w:r w:rsidRPr="007D1145">
        <w:rPr>
          <w:rFonts w:ascii="Arial" w:eastAsia="Times New Roman" w:hAnsi="Arial" w:cs="Arial"/>
          <w:color w:val="002060"/>
          <w:sz w:val="20"/>
          <w:szCs w:val="20"/>
          <w:lang w:eastAsia="en-AU"/>
        </w:rPr>
        <w:t>aths is typically studied by those students looking to undertake degrees in medicine, engineering, dentistry, law and other technical</w:t>
      </w:r>
      <w:r w:rsidR="003A1C5D">
        <w:rPr>
          <w:rFonts w:ascii="Arial" w:eastAsia="Times New Roman" w:hAnsi="Arial" w:cs="Arial"/>
          <w:color w:val="002060"/>
          <w:sz w:val="20"/>
          <w:szCs w:val="20"/>
          <w:lang w:eastAsia="en-AU"/>
        </w:rPr>
        <w:t>ly specific fields. Specialist M</w:t>
      </w:r>
      <w:r w:rsidRPr="007D1145">
        <w:rPr>
          <w:rFonts w:ascii="Arial" w:eastAsia="Times New Roman" w:hAnsi="Arial" w:cs="Arial"/>
          <w:color w:val="002060"/>
          <w:sz w:val="20"/>
          <w:szCs w:val="20"/>
          <w:lang w:eastAsia="en-AU"/>
        </w:rPr>
        <w:t xml:space="preserve">athematics students need to have completed Mathematical Methods 1 &amp; 2 </w:t>
      </w:r>
      <w:r w:rsidRPr="007D1145">
        <w:rPr>
          <w:rFonts w:ascii="Arial" w:eastAsia="Times New Roman" w:hAnsi="Arial" w:cs="Arial"/>
          <w:color w:val="002060"/>
          <w:sz w:val="20"/>
          <w:szCs w:val="20"/>
          <w:lang w:eastAsia="en-AU"/>
        </w:rPr>
        <w:lastRenderedPageBreak/>
        <w:t>and General Mathematics (Advanced) courses as a pre-requisite, and must also undertake the subject in conjunction with Mathematical Methods 3 &amp; 4.</w:t>
      </w:r>
    </w:p>
    <w:p w14:paraId="6094CE79" w14:textId="4B7CA3C5" w:rsidR="002E2BB9" w:rsidRPr="0083359F" w:rsidRDefault="007D1145" w:rsidP="0083359F">
      <w:pPr>
        <w:shd w:val="clear" w:color="auto" w:fill="FCFCFC"/>
        <w:spacing w:after="300" w:line="300" w:lineRule="atLeast"/>
        <w:rPr>
          <w:rFonts w:ascii="Arial" w:eastAsia="Times New Roman" w:hAnsi="Arial" w:cs="Arial"/>
          <w:color w:val="002060"/>
          <w:sz w:val="20"/>
          <w:szCs w:val="20"/>
          <w:lang w:eastAsia="en-AU"/>
        </w:rPr>
      </w:pPr>
      <w:r w:rsidRPr="007D1145">
        <w:rPr>
          <w:rFonts w:ascii="Arial" w:eastAsia="Times New Roman" w:hAnsi="Arial" w:cs="Arial"/>
          <w:color w:val="002060"/>
          <w:sz w:val="20"/>
          <w:szCs w:val="20"/>
          <w:lang w:eastAsia="en-AU"/>
        </w:rPr>
        <w:t>For more information on any of the maths streams taught in Victorian</w:t>
      </w:r>
      <w:r w:rsidR="003A1C5D">
        <w:rPr>
          <w:rFonts w:ascii="Arial" w:eastAsia="Times New Roman" w:hAnsi="Arial" w:cs="Arial"/>
          <w:color w:val="002060"/>
          <w:sz w:val="20"/>
          <w:szCs w:val="20"/>
          <w:lang w:eastAsia="en-AU"/>
        </w:rPr>
        <w:t xml:space="preserve"> </w:t>
      </w:r>
      <w:r w:rsidRPr="007D1145">
        <w:rPr>
          <w:rFonts w:ascii="Arial" w:eastAsia="Times New Roman" w:hAnsi="Arial" w:cs="Arial"/>
          <w:color w:val="002060"/>
          <w:sz w:val="20"/>
          <w:szCs w:val="20"/>
          <w:lang w:eastAsia="en-AU"/>
        </w:rPr>
        <w:t>secondary schools, or how our VCE maths tutors can help yo</w:t>
      </w:r>
      <w:r w:rsidR="003502AD">
        <w:rPr>
          <w:rFonts w:ascii="Arial" w:eastAsia="Times New Roman" w:hAnsi="Arial" w:cs="Arial"/>
          <w:color w:val="002060"/>
          <w:sz w:val="20"/>
          <w:szCs w:val="20"/>
          <w:lang w:eastAsia="en-AU"/>
        </w:rPr>
        <w:t>u succeed, get in touch with A</w:t>
      </w:r>
      <w:proofErr w:type="gramStart"/>
      <w:r w:rsidR="003502AD">
        <w:rPr>
          <w:rFonts w:ascii="Arial" w:eastAsia="Times New Roman" w:hAnsi="Arial" w:cs="Arial"/>
          <w:color w:val="002060"/>
          <w:sz w:val="20"/>
          <w:szCs w:val="20"/>
          <w:lang w:eastAsia="en-AU"/>
        </w:rPr>
        <w:t>+  A</w:t>
      </w:r>
      <w:proofErr w:type="gramEnd"/>
      <w:r w:rsidRPr="007D1145">
        <w:rPr>
          <w:rFonts w:ascii="Arial" w:eastAsia="Times New Roman" w:hAnsi="Arial" w:cs="Arial"/>
          <w:color w:val="002060"/>
          <w:sz w:val="20"/>
          <w:szCs w:val="20"/>
          <w:lang w:eastAsia="en-AU"/>
        </w:rPr>
        <w:t xml:space="preserve"> Tutorials today.</w:t>
      </w:r>
    </w:p>
    <w:p w14:paraId="47C1EC78" w14:textId="5899707E" w:rsidR="007D1145" w:rsidRPr="007D1145" w:rsidRDefault="003A1C5D" w:rsidP="007D1145">
      <w:pPr>
        <w:shd w:val="clear" w:color="auto" w:fill="FCFCFC"/>
        <w:spacing w:after="300" w:line="405" w:lineRule="atLeast"/>
        <w:outlineLvl w:val="1"/>
        <w:rPr>
          <w:rFonts w:ascii="Arial" w:eastAsia="Times New Roman" w:hAnsi="Arial" w:cs="Arial"/>
          <w:color w:val="002060"/>
          <w:sz w:val="27"/>
          <w:szCs w:val="27"/>
          <w:lang w:eastAsia="en-AU"/>
        </w:rPr>
      </w:pPr>
      <w:r>
        <w:rPr>
          <w:rFonts w:ascii="Arial" w:eastAsia="Times New Roman" w:hAnsi="Arial" w:cs="Arial"/>
          <w:color w:val="002060"/>
          <w:sz w:val="27"/>
          <w:szCs w:val="27"/>
          <w:lang w:eastAsia="en-AU"/>
        </w:rPr>
        <w:t xml:space="preserve">Contact Melbourne </w:t>
      </w:r>
      <w:r w:rsidR="007D1145" w:rsidRPr="007D1145">
        <w:rPr>
          <w:rFonts w:ascii="Arial" w:eastAsia="Times New Roman" w:hAnsi="Arial" w:cs="Arial"/>
          <w:color w:val="002060"/>
          <w:sz w:val="27"/>
          <w:szCs w:val="27"/>
          <w:lang w:eastAsia="en-AU"/>
        </w:rPr>
        <w:t>preferred maths tutors</w:t>
      </w:r>
    </w:p>
    <w:p w14:paraId="7599A2BD" w14:textId="050D371C" w:rsidR="007D1145" w:rsidRPr="007D1145" w:rsidRDefault="007D1145" w:rsidP="007D1145">
      <w:pPr>
        <w:shd w:val="clear" w:color="auto" w:fill="FCFCFC"/>
        <w:spacing w:after="300" w:line="300" w:lineRule="atLeast"/>
        <w:rPr>
          <w:rFonts w:ascii="Arial" w:eastAsia="Times New Roman" w:hAnsi="Arial" w:cs="Arial"/>
          <w:color w:val="002060"/>
          <w:sz w:val="20"/>
          <w:szCs w:val="20"/>
          <w:lang w:eastAsia="en-AU"/>
        </w:rPr>
      </w:pPr>
      <w:r w:rsidRPr="007D1145">
        <w:rPr>
          <w:rFonts w:ascii="Arial" w:eastAsia="Times New Roman" w:hAnsi="Arial" w:cs="Arial"/>
          <w:color w:val="002060"/>
          <w:sz w:val="20"/>
          <w:szCs w:val="20"/>
          <w:lang w:eastAsia="en-AU"/>
        </w:rPr>
        <w:t>No matter where you live in Melbourne, our maths tutors servic</w:t>
      </w:r>
      <w:r w:rsidR="003502AD">
        <w:rPr>
          <w:rFonts w:ascii="Arial" w:eastAsia="Times New Roman" w:hAnsi="Arial" w:cs="Arial"/>
          <w:color w:val="002060"/>
          <w:sz w:val="20"/>
          <w:szCs w:val="20"/>
          <w:lang w:eastAsia="en-AU"/>
        </w:rPr>
        <w:t>e across all suburbs,</w:t>
      </w:r>
      <w:r w:rsidRPr="007D1145">
        <w:rPr>
          <w:rFonts w:ascii="Arial" w:eastAsia="Times New Roman" w:hAnsi="Arial" w:cs="Arial"/>
          <w:color w:val="002060"/>
          <w:sz w:val="20"/>
          <w:szCs w:val="20"/>
          <w:lang w:eastAsia="en-AU"/>
        </w:rPr>
        <w:t xml:space="preserve"> and are dedicated to helping all students of all primary and high school year levels realise their short and long term academic goals.</w:t>
      </w:r>
    </w:p>
    <w:p w14:paraId="22052320" w14:textId="63D61B45" w:rsidR="00E42D2A" w:rsidRDefault="007D1145" w:rsidP="007D1145">
      <w:pPr>
        <w:shd w:val="clear" w:color="auto" w:fill="FCFCFC"/>
        <w:spacing w:after="300" w:line="300" w:lineRule="atLeast"/>
        <w:rPr>
          <w:rFonts w:ascii="Arial" w:eastAsia="Times New Roman" w:hAnsi="Arial" w:cs="Arial"/>
          <w:color w:val="002060"/>
          <w:sz w:val="20"/>
          <w:szCs w:val="20"/>
          <w:lang w:eastAsia="en-AU"/>
        </w:rPr>
      </w:pPr>
      <w:r w:rsidRPr="007D1145">
        <w:rPr>
          <w:rFonts w:ascii="Arial" w:eastAsia="Times New Roman" w:hAnsi="Arial" w:cs="Arial"/>
          <w:color w:val="002060"/>
          <w:sz w:val="20"/>
          <w:szCs w:val="20"/>
          <w:lang w:eastAsia="en-AU"/>
        </w:rPr>
        <w:t>So when you require the expert guidance of a qualified VCE maths tutor in Melbourne</w:t>
      </w:r>
      <w:r w:rsidR="009A0521">
        <w:rPr>
          <w:rFonts w:ascii="Arial" w:eastAsia="Times New Roman" w:hAnsi="Arial" w:cs="Arial"/>
          <w:color w:val="002060"/>
          <w:sz w:val="20"/>
          <w:szCs w:val="20"/>
          <w:lang w:eastAsia="en-AU"/>
        </w:rPr>
        <w:t xml:space="preserve">, </w:t>
      </w:r>
      <w:r w:rsidR="003502AD">
        <w:rPr>
          <w:rFonts w:ascii="Arial" w:eastAsia="Times New Roman" w:hAnsi="Arial" w:cs="Arial"/>
          <w:color w:val="002060"/>
          <w:sz w:val="20"/>
          <w:szCs w:val="20"/>
          <w:lang w:eastAsia="en-AU"/>
        </w:rPr>
        <w:t>contact A+  A</w:t>
      </w:r>
      <w:r w:rsidRPr="007D1145">
        <w:rPr>
          <w:rFonts w:ascii="Arial" w:eastAsia="Times New Roman" w:hAnsi="Arial" w:cs="Arial"/>
          <w:color w:val="002060"/>
          <w:sz w:val="20"/>
          <w:szCs w:val="20"/>
          <w:lang w:eastAsia="en-AU"/>
        </w:rPr>
        <w:t xml:space="preserve"> Tutorials today. </w:t>
      </w:r>
    </w:p>
    <w:p w14:paraId="3A213CD8" w14:textId="4E62D124" w:rsidR="007D1145" w:rsidRPr="007D1145" w:rsidRDefault="007D1145" w:rsidP="007D1145">
      <w:pPr>
        <w:shd w:val="clear" w:color="auto" w:fill="FCFCFC"/>
        <w:spacing w:after="300" w:line="300" w:lineRule="atLeast"/>
        <w:rPr>
          <w:rFonts w:ascii="Arial" w:eastAsia="Times New Roman" w:hAnsi="Arial" w:cs="Arial"/>
          <w:color w:val="002060"/>
          <w:sz w:val="20"/>
          <w:szCs w:val="20"/>
          <w:lang w:eastAsia="en-AU"/>
        </w:rPr>
      </w:pPr>
      <w:r w:rsidRPr="007D1145">
        <w:rPr>
          <w:rFonts w:ascii="Arial" w:eastAsia="Times New Roman" w:hAnsi="Arial" w:cs="Arial"/>
          <w:color w:val="002060"/>
          <w:sz w:val="20"/>
          <w:szCs w:val="20"/>
          <w:lang w:eastAsia="en-AU"/>
        </w:rPr>
        <w:t xml:space="preserve">Call us on </w:t>
      </w:r>
      <w:r w:rsidR="003502AD">
        <w:rPr>
          <w:rFonts w:ascii="Arial" w:eastAsia="Times New Roman" w:hAnsi="Arial" w:cs="Arial"/>
          <w:color w:val="002060"/>
          <w:sz w:val="20"/>
          <w:szCs w:val="20"/>
          <w:lang w:eastAsia="en-AU"/>
        </w:rPr>
        <w:t>04</w:t>
      </w:r>
      <w:r w:rsidR="0083359F">
        <w:rPr>
          <w:rFonts w:ascii="Arial" w:eastAsia="Times New Roman" w:hAnsi="Arial" w:cs="Arial"/>
          <w:color w:val="002060"/>
          <w:sz w:val="20"/>
          <w:szCs w:val="20"/>
          <w:lang w:eastAsia="en-AU"/>
        </w:rPr>
        <w:t>31 283 999</w:t>
      </w:r>
      <w:r w:rsidRPr="007D1145">
        <w:rPr>
          <w:rFonts w:ascii="Arial" w:eastAsia="Times New Roman" w:hAnsi="Arial" w:cs="Arial"/>
          <w:color w:val="002060"/>
          <w:sz w:val="20"/>
          <w:szCs w:val="20"/>
          <w:lang w:eastAsia="en-AU"/>
        </w:rPr>
        <w:t xml:space="preserve"> or </w:t>
      </w:r>
      <w:r w:rsidR="0005551C">
        <w:rPr>
          <w:rFonts w:ascii="Arial" w:eastAsia="Times New Roman" w:hAnsi="Arial" w:cs="Arial"/>
          <w:color w:val="002060"/>
          <w:sz w:val="20"/>
          <w:szCs w:val="20"/>
          <w:lang w:eastAsia="en-AU"/>
        </w:rPr>
        <w:t>email us at a_plus_a_tutorials@bigpond.com</w:t>
      </w:r>
      <w:r w:rsidR="0005551C" w:rsidRPr="007D1145">
        <w:rPr>
          <w:rFonts w:ascii="Arial" w:eastAsia="Times New Roman" w:hAnsi="Arial" w:cs="Arial"/>
          <w:color w:val="002060"/>
          <w:sz w:val="20"/>
          <w:szCs w:val="20"/>
          <w:lang w:eastAsia="en-AU"/>
        </w:rPr>
        <w:t xml:space="preserve"> </w:t>
      </w:r>
    </w:p>
    <w:p w14:paraId="2828097B" w14:textId="77777777" w:rsidR="00196991" w:rsidRPr="007D1145" w:rsidRDefault="004C126D" w:rsidP="00FE29A4">
      <w:pPr>
        <w:tabs>
          <w:tab w:val="left" w:pos="5655"/>
        </w:tabs>
        <w:rPr>
          <w:color w:val="002060"/>
        </w:rPr>
      </w:pPr>
      <w:r w:rsidRPr="002E2BB9">
        <w:rPr>
          <w:rFonts w:ascii="Arial" w:eastAsia="Times New Roman" w:hAnsi="Arial" w:cs="Arial"/>
          <w:b/>
          <w:bCs/>
          <w:noProof/>
          <w:color w:val="002060"/>
          <w:sz w:val="20"/>
          <w:szCs w:val="20"/>
          <w:lang w:eastAsia="ja-JP"/>
        </w:rPr>
        <w:drawing>
          <wp:inline distT="0" distB="0" distL="0" distR="0" wp14:anchorId="6DD3FEAF" wp14:editId="78DE6E9D">
            <wp:extent cx="2857500" cy="1600200"/>
            <wp:effectExtent l="0" t="0" r="0" b="0"/>
            <wp:docPr id="1" name="Picture 1" descr="F:\A+  A Website photos\mat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  A Website photos\math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r w:rsidR="00FE29A4">
        <w:rPr>
          <w:color w:val="002060"/>
        </w:rPr>
        <w:tab/>
      </w:r>
    </w:p>
    <w:sectPr w:rsidR="00196991" w:rsidRPr="007D11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145"/>
    <w:rsid w:val="0005551C"/>
    <w:rsid w:val="00196991"/>
    <w:rsid w:val="001C1FA6"/>
    <w:rsid w:val="002E2BB9"/>
    <w:rsid w:val="003502AD"/>
    <w:rsid w:val="003A1C5D"/>
    <w:rsid w:val="004C126D"/>
    <w:rsid w:val="006F38A2"/>
    <w:rsid w:val="007D1145"/>
    <w:rsid w:val="0083359F"/>
    <w:rsid w:val="009323AB"/>
    <w:rsid w:val="009A0521"/>
    <w:rsid w:val="00B04799"/>
    <w:rsid w:val="00D962E9"/>
    <w:rsid w:val="00E42D2A"/>
    <w:rsid w:val="00FE29A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ED1FA"/>
  <w15:chartTrackingRefBased/>
  <w15:docId w15:val="{06DEA9A2-F8A5-4079-B7EA-5F47C3E6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6146860">
      <w:bodyDiv w:val="1"/>
      <w:marLeft w:val="0"/>
      <w:marRight w:val="0"/>
      <w:marTop w:val="0"/>
      <w:marBottom w:val="0"/>
      <w:divBdr>
        <w:top w:val="none" w:sz="0" w:space="0" w:color="auto"/>
        <w:left w:val="none" w:sz="0" w:space="0" w:color="auto"/>
        <w:bottom w:val="none" w:sz="0" w:space="0" w:color="auto"/>
        <w:right w:val="none" w:sz="0" w:space="0" w:color="auto"/>
      </w:divBdr>
      <w:divsChild>
        <w:div w:id="1909925248">
          <w:marLeft w:val="0"/>
          <w:marRight w:val="0"/>
          <w:marTop w:val="0"/>
          <w:marBottom w:val="0"/>
          <w:divBdr>
            <w:top w:val="none" w:sz="0" w:space="0" w:color="auto"/>
            <w:left w:val="none" w:sz="0" w:space="0" w:color="auto"/>
            <w:bottom w:val="none" w:sz="0" w:space="0" w:color="auto"/>
            <w:right w:val="none" w:sz="0" w:space="0" w:color="auto"/>
          </w:divBdr>
          <w:divsChild>
            <w:div w:id="7297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Bayside City Council</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Public</dc:creator>
  <cp:keywords/>
  <dc:description/>
  <cp:lastModifiedBy>Agnes Remay</cp:lastModifiedBy>
  <cp:revision>2</cp:revision>
  <dcterms:created xsi:type="dcterms:W3CDTF">2023-02-04T00:03:00Z</dcterms:created>
  <dcterms:modified xsi:type="dcterms:W3CDTF">2023-02-04T00:03:00Z</dcterms:modified>
</cp:coreProperties>
</file>